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942" w:rsidRDefault="00620942" w:rsidP="00620942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-165735</wp:posOffset>
            </wp:positionH>
            <wp:positionV relativeFrom="paragraph">
              <wp:posOffset>1584960</wp:posOffset>
            </wp:positionV>
            <wp:extent cx="3124200" cy="2980690"/>
            <wp:effectExtent l="0" t="0" r="0" b="0"/>
            <wp:wrapThrough wrapText="bothSides">
              <wp:wrapPolygon edited="0">
                <wp:start x="0" y="0"/>
                <wp:lineTo x="0" y="21398"/>
                <wp:lineTo x="21468" y="21398"/>
                <wp:lineTo x="2146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4824" w:rsidRPr="000E482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0;margin-top:.45pt;width:342.2pt;height:85.05pt;z-index:25165721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" filled="f" stroked="f">
            <v:textbox>
              <w:txbxContent>
                <w:p w:rsidR="00462DED" w:rsidRPr="00D554E9" w:rsidRDefault="00462DED" w:rsidP="00462DED">
                  <w:pPr>
                    <w:jc w:val="center"/>
                    <w:rPr>
                      <w:b/>
                      <w:color w:val="2F5496" w:themeColor="accent1" w:themeShade="BF"/>
                      <w:sz w:val="56"/>
                      <w:szCs w:val="72"/>
                    </w:rPr>
                  </w:pPr>
                  <w:r w:rsidRPr="00D554E9">
                    <w:rPr>
                      <w:b/>
                      <w:color w:val="2F5496" w:themeColor="accent1" w:themeShade="BF"/>
                      <w:sz w:val="56"/>
                      <w:szCs w:val="72"/>
                    </w:rPr>
                    <w:t>Мелкомоторные навыки</w:t>
                  </w:r>
                </w:p>
                <w:p w:rsidR="00462DED" w:rsidRPr="00D554E9" w:rsidRDefault="00462DED" w:rsidP="00462DED">
                  <w:pPr>
                    <w:jc w:val="center"/>
                    <w:rPr>
                      <w:b/>
                      <w:color w:val="2F5496" w:themeColor="accent1" w:themeShade="BF"/>
                      <w:sz w:val="56"/>
                      <w:szCs w:val="72"/>
                    </w:rPr>
                  </w:pPr>
                  <w:r w:rsidRPr="00D554E9">
                    <w:rPr>
                      <w:b/>
                      <w:color w:val="2F5496" w:themeColor="accent1" w:themeShade="BF"/>
                      <w:sz w:val="56"/>
                      <w:szCs w:val="72"/>
                    </w:rPr>
                    <w:t>владения ножницами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4486152</wp:posOffset>
            </wp:positionH>
            <wp:positionV relativeFrom="paragraph">
              <wp:posOffset>113987</wp:posOffset>
            </wp:positionV>
            <wp:extent cx="1675130" cy="1995170"/>
            <wp:effectExtent l="152400" t="114300" r="153670" b="119380"/>
            <wp:wrapThrough wrapText="bothSides">
              <wp:wrapPolygon edited="0">
                <wp:start x="22100" y="21580"/>
                <wp:lineTo x="21953" y="755"/>
                <wp:lineTo x="8159" y="-55"/>
                <wp:lineTo x="1454" y="-66"/>
                <wp:lineTo x="1211" y="-37"/>
                <wp:lineTo x="-247" y="142"/>
                <wp:lineTo x="-425" y="17672"/>
                <wp:lineTo x="219" y="22803"/>
                <wp:lineTo x="9704" y="23100"/>
                <wp:lineTo x="20399" y="21788"/>
                <wp:lineTo x="22100" y="2158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98513" flipV="1">
                      <a:off x="0" y="0"/>
                      <a:ext cx="167513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942" w:rsidRDefault="00620942" w:rsidP="00620942">
      <w:pPr>
        <w:rPr>
          <w:color w:val="FF0000"/>
        </w:rPr>
      </w:pPr>
    </w:p>
    <w:p w:rsidR="00620942" w:rsidRDefault="00620942" w:rsidP="00620942">
      <w:pPr>
        <w:rPr>
          <w:color w:val="FF0000"/>
        </w:rPr>
      </w:pPr>
    </w:p>
    <w:p w:rsidR="00620942" w:rsidRDefault="00620942" w:rsidP="00620942">
      <w:pPr>
        <w:rPr>
          <w:color w:val="FF0000"/>
        </w:rPr>
      </w:pPr>
    </w:p>
    <w:p w:rsidR="00462DED" w:rsidRPr="00462DED" w:rsidRDefault="00462DED" w:rsidP="00620942">
      <w:pPr>
        <w:spacing w:after="0"/>
        <w:jc w:val="right"/>
      </w:pPr>
      <w:r w:rsidRPr="00462DED">
        <w:rPr>
          <w:color w:val="FF0000"/>
        </w:rPr>
        <w:t xml:space="preserve">Подготовила: </w:t>
      </w:r>
      <w:r w:rsidRPr="00462DED">
        <w:t xml:space="preserve">педагог-психолог </w:t>
      </w:r>
    </w:p>
    <w:p w:rsidR="00462DED" w:rsidRPr="00462DED" w:rsidRDefault="00462DED" w:rsidP="00620942">
      <w:pPr>
        <w:spacing w:after="0"/>
        <w:jc w:val="right"/>
      </w:pPr>
      <w:r w:rsidRPr="00462DED">
        <w:t>Пахомова А.Г</w:t>
      </w:r>
    </w:p>
    <w:p w:rsidR="00620942" w:rsidRDefault="00620942" w:rsidP="00620942">
      <w:pPr>
        <w:rPr>
          <w:b/>
          <w:color w:val="FF0000"/>
        </w:rPr>
      </w:pPr>
    </w:p>
    <w:p w:rsidR="00620942" w:rsidRDefault="000E4824" w:rsidP="00462DED">
      <w:pPr>
        <w:jc w:val="center"/>
        <w:rPr>
          <w:b/>
          <w:color w:val="FF0000"/>
        </w:rPr>
      </w:pPr>
      <w:r w:rsidRPr="000E4824">
        <w:rPr>
          <w:noProof/>
          <w:lang w:eastAsia="ru-RU"/>
        </w:rPr>
        <w:pict>
          <v:shape id="Надпись 5" o:spid="_x0000_s1027" type="#_x0000_t202" style="position:absolute;left:0;text-align:left;margin-left:257.05pt;margin-top:26.15pt;width:244.5pt;height:40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" filled="f" stroked="f">
            <v:textbox>
              <w:txbxContent>
                <w:p w:rsidR="00620942" w:rsidRPr="00D554E9" w:rsidRDefault="00620942" w:rsidP="00620942">
                  <w:pPr>
                    <w:jc w:val="center"/>
                    <w:rPr>
                      <w:color w:val="FF0000"/>
                      <w:sz w:val="44"/>
                      <w:szCs w:val="72"/>
                    </w:rPr>
                  </w:pPr>
                  <w:r w:rsidRPr="00D554E9">
                    <w:rPr>
                      <w:color w:val="FF0000"/>
                      <w:sz w:val="44"/>
                      <w:szCs w:val="72"/>
                    </w:rPr>
                    <w:t>Ребенок и ножницы</w:t>
                  </w:r>
                </w:p>
              </w:txbxContent>
            </v:textbox>
            <w10:wrap type="square"/>
          </v:shape>
        </w:pict>
      </w:r>
    </w:p>
    <w:p w:rsidR="00620942" w:rsidRPr="00620942" w:rsidRDefault="00620942" w:rsidP="00620942">
      <w:pPr>
        <w:rPr>
          <w:b/>
          <w:color w:val="FF0000"/>
          <w:sz w:val="36"/>
        </w:rPr>
      </w:pPr>
    </w:p>
    <w:p w:rsidR="00462DED" w:rsidRDefault="00462DED" w:rsidP="00620942">
      <w:pPr>
        <w:spacing w:after="0" w:line="276" w:lineRule="auto"/>
        <w:ind w:firstLine="709"/>
        <w:jc w:val="both"/>
      </w:pPr>
      <w:r w:rsidRPr="00DB6578">
        <w:rPr>
          <w:i/>
          <w:color w:val="FB2366"/>
        </w:rPr>
        <w:t>Работа с ножницами</w:t>
      </w:r>
      <w:r w:rsidRPr="00462DED">
        <w:t xml:space="preserve">– </w:t>
      </w:r>
      <w:proofErr w:type="gramStart"/>
      <w:r w:rsidRPr="00462DED">
        <w:t>од</w:t>
      </w:r>
      <w:proofErr w:type="gramEnd"/>
      <w:r w:rsidRPr="00462DED">
        <w:t xml:space="preserve">но из самых полезных занятий для детей дошкольного возраста. Вырезание отлично развивает мелкую моторику, улучшает координацию движений пальцев, мышление. Если вы хотите, чтобы ваш ребенок красиво писал в школе </w:t>
      </w:r>
      <w:r>
        <w:t xml:space="preserve">- </w:t>
      </w:r>
      <w:r w:rsidRPr="00462DED">
        <w:t>научите его пользоваться ножницами.</w:t>
      </w:r>
    </w:p>
    <w:p w:rsidR="00462DED" w:rsidRDefault="00462DED" w:rsidP="00620942">
      <w:pPr>
        <w:spacing w:after="0" w:line="276" w:lineRule="auto"/>
        <w:ind w:firstLine="709"/>
        <w:jc w:val="both"/>
        <w:rPr>
          <w:i/>
          <w:color w:val="FB2366"/>
        </w:rPr>
      </w:pPr>
      <w:r>
        <w:t xml:space="preserve">Однако это большое заблуждение считать, что до детского сада, не стоит показывать ребенку ножницы и тем более </w:t>
      </w:r>
      <w:proofErr w:type="gramStart"/>
      <w:r>
        <w:t>учить его ими манипулировать</w:t>
      </w:r>
      <w:proofErr w:type="gramEnd"/>
      <w:r>
        <w:t xml:space="preserve">. </w:t>
      </w:r>
      <w:r w:rsidRPr="00DB6578">
        <w:rPr>
          <w:i/>
          <w:color w:val="FB2366"/>
        </w:rPr>
        <w:t xml:space="preserve">Развивать данные мелкомоторные навыки </w:t>
      </w:r>
      <w:r w:rsidR="00DE7B88" w:rsidRPr="00DB6578">
        <w:rPr>
          <w:i/>
          <w:color w:val="FB2366"/>
        </w:rPr>
        <w:t>можно с</w:t>
      </w:r>
      <w:r w:rsidRPr="00DB6578">
        <w:rPr>
          <w:i/>
          <w:color w:val="FB2366"/>
        </w:rPr>
        <w:t xml:space="preserve"> 2х лет.</w:t>
      </w:r>
    </w:p>
    <w:p w:rsidR="00842009" w:rsidRPr="00842009" w:rsidRDefault="00842009" w:rsidP="00620942">
      <w:pPr>
        <w:spacing w:after="0" w:line="276" w:lineRule="auto"/>
        <w:ind w:firstLine="709"/>
        <w:jc w:val="both"/>
        <w:rPr>
          <w:color w:val="FB2366"/>
        </w:rPr>
      </w:pPr>
    </w:p>
    <w:p w:rsidR="00842009" w:rsidRPr="00842009" w:rsidRDefault="00842009" w:rsidP="00842009">
      <w:pPr>
        <w:spacing w:after="0" w:line="276" w:lineRule="auto"/>
        <w:ind w:firstLine="709"/>
        <w:rPr>
          <w:b/>
          <w:color w:val="FF0066"/>
        </w:rPr>
      </w:pPr>
      <w:r w:rsidRPr="00842009">
        <w:rPr>
          <w:b/>
          <w:color w:val="FF0066"/>
        </w:rPr>
        <w:t>Обычно интерес к ножницам может появиться у малыша</w:t>
      </w:r>
    </w:p>
    <w:p w:rsidR="00842009" w:rsidRPr="00842009" w:rsidRDefault="00842009" w:rsidP="00842009">
      <w:pPr>
        <w:spacing w:after="0" w:line="276" w:lineRule="auto"/>
        <w:ind w:firstLine="709"/>
        <w:rPr>
          <w:b/>
          <w:color w:val="FF0066"/>
        </w:rPr>
      </w:pPr>
      <w:r w:rsidRPr="00842009">
        <w:rPr>
          <w:b/>
          <w:color w:val="FF0066"/>
        </w:rPr>
        <w:t>в возрасте 2х лет</w:t>
      </w:r>
      <w:proofErr w:type="gramStart"/>
      <w:r w:rsidRPr="00842009">
        <w:rPr>
          <w:b/>
          <w:color w:val="FF0066"/>
        </w:rPr>
        <w:t>.</w:t>
      </w:r>
      <w:r w:rsidRPr="00842009">
        <w:t>О</w:t>
      </w:r>
      <w:proofErr w:type="gramEnd"/>
      <w:r w:rsidRPr="00842009">
        <w:t>ни являются для него ничем иным как простой причудливой игрушкой с двумя колечками. Поэтому очень важно объяснить ему, что это опасная вещь, созданная не для игр. Зато с помощью них можно освоитьинтересное дело – научиться вырезать фигурки из бумаги, но только в сопровождении взрослых.</w:t>
      </w:r>
    </w:p>
    <w:p w:rsidR="00842009" w:rsidRPr="00842009" w:rsidRDefault="00842009" w:rsidP="00842009">
      <w:pPr>
        <w:spacing w:after="0" w:line="276" w:lineRule="auto"/>
        <w:ind w:firstLine="709"/>
        <w:jc w:val="both"/>
      </w:pPr>
      <w:r w:rsidRPr="00842009">
        <w:rPr>
          <w:color w:val="C00000"/>
        </w:rPr>
        <w:t>Попробуйте</w:t>
      </w:r>
      <w:r w:rsidRPr="00842009">
        <w:t xml:space="preserve"> передать </w:t>
      </w:r>
      <w:r>
        <w:t>ребенку</w:t>
      </w:r>
      <w:r w:rsidRPr="00842009">
        <w:t xml:space="preserve"> ножницы кольцами вперед и попросить его совершить такое же действие по направлению к вам. Если ребенок случайно перевернет ножницы кольцами к себе, исправьте его ошибку и повторите упражнение еще раз. Так малыш поймет, каким образом нужно передавать ножницы.</w:t>
      </w:r>
    </w:p>
    <w:p w:rsidR="00842009" w:rsidRPr="00842009" w:rsidRDefault="00842009" w:rsidP="00842009">
      <w:pPr>
        <w:spacing w:after="0" w:line="276" w:lineRule="auto"/>
        <w:ind w:firstLine="709"/>
        <w:jc w:val="both"/>
      </w:pPr>
      <w:r w:rsidRPr="00842009">
        <w:rPr>
          <w:color w:val="C00000"/>
        </w:rPr>
        <w:t xml:space="preserve">Расскажите </w:t>
      </w:r>
      <w:r w:rsidRPr="00842009">
        <w:t xml:space="preserve">малышу, что ножницы можно использовать только для резки бумаги (нельзя резать одежду, скатерть, мелки, пальцы, волосы и т.д.). Если </w:t>
      </w:r>
      <w:r w:rsidRPr="00842009">
        <w:lastRenderedPageBreak/>
        <w:t>малыш был уличен в попытке отрезать кошке усы, заберите ножницы. Не отдавайте их до тех пор, пока ребенок не скажет о том, что готов использовать ножницы по назначению.</w:t>
      </w:r>
    </w:p>
    <w:p w:rsidR="00842009" w:rsidRPr="00842009" w:rsidRDefault="00842009" w:rsidP="00842009">
      <w:pPr>
        <w:spacing w:after="0" w:line="276" w:lineRule="auto"/>
        <w:ind w:firstLine="709"/>
        <w:jc w:val="both"/>
      </w:pPr>
      <w:r w:rsidRPr="00842009">
        <w:rPr>
          <w:color w:val="C00000"/>
        </w:rPr>
        <w:t xml:space="preserve">Расскажите </w:t>
      </w:r>
      <w:r w:rsidRPr="00842009">
        <w:rPr>
          <w:color w:val="000000" w:themeColor="text1"/>
        </w:rPr>
        <w:t>о том</w:t>
      </w:r>
      <w:r w:rsidRPr="00842009">
        <w:t>, что с ножницами нельзя ходить, бегать и прыгать.</w:t>
      </w:r>
    </w:p>
    <w:p w:rsidR="00842009" w:rsidRPr="00842009" w:rsidRDefault="00842009" w:rsidP="00842009">
      <w:pPr>
        <w:spacing w:after="0" w:line="276" w:lineRule="auto"/>
        <w:ind w:firstLine="709"/>
        <w:jc w:val="both"/>
      </w:pPr>
      <w:r w:rsidRPr="00842009">
        <w:t>После того, как вы научили свое чадо основной технике безопасности, для дальнейшего обучения следует приобрести маленькие легкие ножнички с закругленными концами, полностью пластмассовые. Они хорошо режут бумагу и, в то же время, максимально безопасны для малыша – ими нельзя порезаться. Каждый раз, когда ребенок захочет вырезать из бумаги, он будет пользоваться своими собственными ножницами.</w:t>
      </w:r>
    </w:p>
    <w:p w:rsidR="00620942" w:rsidRDefault="00842009" w:rsidP="00842009">
      <w:pPr>
        <w:spacing w:after="0" w:line="276" w:lineRule="auto"/>
        <w:ind w:firstLine="709"/>
        <w:jc w:val="both"/>
        <w:rPr>
          <w:color w:val="FF0066"/>
        </w:rPr>
      </w:pPr>
      <w:r w:rsidRPr="00842009">
        <w:rPr>
          <w:color w:val="FF0066"/>
        </w:rPr>
        <w:t>Следующим шагом будет обучение смыкать и размыкать их.</w:t>
      </w:r>
    </w:p>
    <w:p w:rsidR="00842009" w:rsidRPr="00842009" w:rsidRDefault="00842009" w:rsidP="00842009">
      <w:pPr>
        <w:spacing w:after="0" w:line="276" w:lineRule="auto"/>
        <w:ind w:firstLine="709"/>
        <w:jc w:val="both"/>
        <w:rPr>
          <w:color w:val="FF0066"/>
        </w:rPr>
      </w:pPr>
    </w:p>
    <w:p w:rsidR="00842009" w:rsidRDefault="00620942" w:rsidP="00842009">
      <w:pPr>
        <w:jc w:val="center"/>
        <w:rPr>
          <w:b/>
          <w:color w:val="C00000"/>
          <w:sz w:val="40"/>
        </w:rPr>
      </w:pPr>
      <w:r w:rsidRPr="00DB6578">
        <w:rPr>
          <w:b/>
          <w:color w:val="C00000"/>
          <w:sz w:val="40"/>
        </w:rPr>
        <w:t>Возрастные особенности владения ножницами</w:t>
      </w:r>
    </w:p>
    <w:p w:rsidR="00DB6578" w:rsidRPr="00842009" w:rsidRDefault="000E4824" w:rsidP="00842009">
      <w:pPr>
        <w:jc w:val="center"/>
        <w:rPr>
          <w:b/>
          <w:color w:val="C00000"/>
          <w:sz w:val="40"/>
        </w:rPr>
      </w:pPr>
      <w:r w:rsidRPr="000E4824">
        <w:rPr>
          <w:noProof/>
          <w:lang w:eastAsia="ru-RU"/>
        </w:rPr>
        <w:pict>
          <v:shape id="Надпись 9" o:spid="_x0000_s1028" type="#_x0000_t202" style="position:absolute;left:0;text-align:left;margin-left:0;margin-top:24.8pt;width:164.55pt;height:2in;z-index:251660288;visibility:visible;mso-position-horizontal:left;mso-position-horizontal-relative:margin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" filled="f" stroked="f">
            <v:textbox style="mso-fit-shape-to-text:t">
              <w:txbxContent>
                <w:p w:rsidR="00DB6578" w:rsidRPr="00DB6578" w:rsidRDefault="00DB6578" w:rsidP="00DB6578">
                  <w:pPr>
                    <w:jc w:val="center"/>
                    <w:rPr>
                      <w:b/>
                      <w:color w:val="FB2366"/>
                      <w:spacing w:val="10"/>
                      <w:sz w:val="56"/>
                      <w:szCs w:val="72"/>
                    </w:rPr>
                  </w:pPr>
                  <w:r w:rsidRPr="00DB6578">
                    <w:rPr>
                      <w:b/>
                      <w:color w:val="FB2366"/>
                      <w:spacing w:val="10"/>
                      <w:sz w:val="56"/>
                      <w:szCs w:val="72"/>
                    </w:rPr>
                    <w:t>2-3 года</w:t>
                  </w:r>
                </w:p>
              </w:txbxContent>
            </v:textbox>
            <w10:wrap type="through" anchorx="margin"/>
          </v:shape>
        </w:pict>
      </w:r>
    </w:p>
    <w:p w:rsidR="00DB6578" w:rsidRDefault="00DB6578" w:rsidP="00EA3D4E">
      <w:pPr>
        <w:spacing w:after="0" w:line="276" w:lineRule="auto"/>
        <w:ind w:firstLine="709"/>
        <w:jc w:val="both"/>
        <w:rPr>
          <w:color w:val="000000" w:themeColor="text1"/>
        </w:rPr>
      </w:pPr>
      <w:r w:rsidRPr="00DB6578">
        <w:rPr>
          <w:color w:val="000000" w:themeColor="text1"/>
        </w:rPr>
        <w:t xml:space="preserve">Таким малышам лучше дать ножницы с фиксатором открытого состояния, чтобы рука не слишком уставала. </w:t>
      </w:r>
      <w:r w:rsidRPr="00DB6578">
        <w:rPr>
          <w:color w:val="FB2366"/>
        </w:rPr>
        <w:t xml:space="preserve">Начните учить ребенка вырезать с самых простых заданий (например, попросить порезать на кусочки, на полоску). </w:t>
      </w:r>
      <w:r w:rsidRPr="00DB6578">
        <w:rPr>
          <w:color w:val="000000" w:themeColor="text1"/>
        </w:rPr>
        <w:t xml:space="preserve">Также в продаже имеются рабочие тетради 2+ для обучения вырезанию. </w:t>
      </w:r>
    </w:p>
    <w:p w:rsidR="00DB6578" w:rsidRPr="00DB6578" w:rsidRDefault="00DB6578" w:rsidP="00EA3D4E">
      <w:pPr>
        <w:spacing w:after="0" w:line="276" w:lineRule="auto"/>
        <w:ind w:firstLine="709"/>
        <w:jc w:val="center"/>
        <w:rPr>
          <w:b/>
          <w:color w:val="C00000"/>
        </w:rPr>
      </w:pPr>
      <w:r w:rsidRPr="00DB6578">
        <w:rPr>
          <w:b/>
          <w:color w:val="C00000"/>
        </w:rPr>
        <w:t>Никогда не оставляйте маленького ребенка, работающего с ножницами, без присмотра!</w:t>
      </w:r>
    </w:p>
    <w:p w:rsidR="00DB6578" w:rsidRDefault="000E4824" w:rsidP="00EA3D4E">
      <w:pPr>
        <w:tabs>
          <w:tab w:val="left" w:pos="2599"/>
        </w:tabs>
        <w:spacing w:after="0" w:line="276" w:lineRule="auto"/>
        <w:ind w:firstLine="709"/>
        <w:jc w:val="both"/>
      </w:pPr>
      <w:r>
        <w:rPr>
          <w:noProof/>
          <w:lang w:eastAsia="ru-RU"/>
        </w:rPr>
        <w:pict>
          <v:shape id="Надпись 10" o:spid="_x0000_s1029" type="#_x0000_t202" style="position:absolute;left:0;text-align:left;margin-left:3.8pt;margin-top:.45pt;width:142.05pt;height:52.35pt;z-index:251661312;visibility:visible;mso-position-horizontal-relative:margin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" filled="f" stroked="f">
            <v:textbox>
              <w:txbxContent>
                <w:p w:rsidR="00DB6578" w:rsidRPr="00DB6578" w:rsidRDefault="00DB6578" w:rsidP="00DB6578">
                  <w:pPr>
                    <w:tabs>
                      <w:tab w:val="left" w:pos="2599"/>
                    </w:tabs>
                    <w:jc w:val="center"/>
                    <w:rPr>
                      <w:b/>
                      <w:color w:val="FB2366"/>
                      <w:spacing w:val="10"/>
                      <w:sz w:val="56"/>
                      <w:szCs w:val="72"/>
                    </w:rPr>
                  </w:pPr>
                  <w:r w:rsidRPr="00DB6578">
                    <w:rPr>
                      <w:b/>
                      <w:color w:val="FB2366"/>
                      <w:spacing w:val="10"/>
                      <w:sz w:val="56"/>
                      <w:szCs w:val="72"/>
                    </w:rPr>
                    <w:t>3-4 года</w:t>
                  </w:r>
                </w:p>
              </w:txbxContent>
            </v:textbox>
            <w10:wrap type="through" anchorx="margin"/>
          </v:shape>
        </w:pict>
      </w:r>
      <w:r w:rsidR="00DB6578" w:rsidRPr="00DB6578">
        <w:t xml:space="preserve">В этом возрасте дети продолжают осваивать несложные приемы вырезания. </w:t>
      </w:r>
      <w:r w:rsidR="00DB6578" w:rsidRPr="00DB6578">
        <w:rPr>
          <w:color w:val="FB2366"/>
        </w:rPr>
        <w:t xml:space="preserve">Можно попробовать дать ребенку вырезать геометрические фигуры (квадрат, треугольник, ромб), а также активно использовать шаблоны для вырезания по линиям. </w:t>
      </w:r>
      <w:r w:rsidR="00DB6578" w:rsidRPr="00DB6578">
        <w:t>Задания по вырезанию для возраста 3+ можно найти как в специальных рабочих тетрадях, либо сделать самим. Именно с этого возраста большинство родителей начинают учить своего ребенка пользоваться ножницами.</w:t>
      </w:r>
    </w:p>
    <w:p w:rsidR="00B97C28" w:rsidRDefault="00B97C28" w:rsidP="00EA3D4E">
      <w:pPr>
        <w:tabs>
          <w:tab w:val="left" w:pos="2599"/>
        </w:tabs>
        <w:spacing w:after="0" w:line="276" w:lineRule="auto"/>
        <w:ind w:firstLine="709"/>
        <w:jc w:val="both"/>
      </w:pPr>
    </w:p>
    <w:p w:rsidR="00DB6578" w:rsidRDefault="000E4824" w:rsidP="00EA3D4E">
      <w:pPr>
        <w:tabs>
          <w:tab w:val="left" w:pos="2599"/>
        </w:tabs>
        <w:spacing w:after="0" w:line="276" w:lineRule="auto"/>
        <w:ind w:firstLine="709"/>
        <w:jc w:val="both"/>
        <w:rPr>
          <w:noProof/>
        </w:rPr>
      </w:pPr>
      <w:r w:rsidRPr="000E4824">
        <w:rPr>
          <w:noProof/>
          <w:sz w:val="24"/>
          <w:lang w:eastAsia="ru-RU"/>
        </w:rPr>
        <w:pict>
          <v:shape id="Надпись 11" o:spid="_x0000_s1030" type="#_x0000_t202" style="position:absolute;left:0;text-align:left;margin-left:0;margin-top:1.1pt;width:192.6pt;height:2in;z-index:251662336;visibility:visible;mso-position-horizontal:left;mso-position-horizontal-relative:margin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" filled="f" stroked="f">
            <v:textbox style="mso-fit-shape-to-text:t">
              <w:txbxContent>
                <w:p w:rsidR="00DB6578" w:rsidRPr="00B97C28" w:rsidRDefault="00B97C28" w:rsidP="00DB6578">
                  <w:pPr>
                    <w:tabs>
                      <w:tab w:val="left" w:pos="2599"/>
                    </w:tabs>
                    <w:rPr>
                      <w:b/>
                      <w:color w:val="FB2366"/>
                      <w:spacing w:val="10"/>
                      <w:sz w:val="52"/>
                      <w:szCs w:val="72"/>
                    </w:rPr>
                  </w:pPr>
                  <w:r w:rsidRPr="00B97C28">
                    <w:rPr>
                      <w:b/>
                      <w:color w:val="FB2366"/>
                      <w:spacing w:val="10"/>
                      <w:sz w:val="52"/>
                      <w:szCs w:val="72"/>
                    </w:rPr>
                    <w:t>Старше 4 лет</w:t>
                  </w:r>
                </w:p>
              </w:txbxContent>
            </v:textbox>
            <w10:wrap type="through" anchorx="margin"/>
          </v:shape>
        </w:pict>
      </w:r>
      <w:r w:rsidR="00B97C28" w:rsidRPr="00B97C28">
        <w:t xml:space="preserve">Известно, что начиная со средней группы (то есть в 4-5 лет) в детском саду детям дают ножницы. </w:t>
      </w:r>
      <w:r w:rsidR="00B97C28" w:rsidRPr="00B97C28">
        <w:rPr>
          <w:color w:val="FB2366"/>
        </w:rPr>
        <w:t xml:space="preserve">Там они учатся вырезать фигуры из цветной бумаги и делать аппликации. То же самое вы можете сделать дома </w:t>
      </w:r>
      <w:proofErr w:type="gramStart"/>
      <w:r w:rsidR="00B97C28" w:rsidRPr="00B97C28">
        <w:rPr>
          <w:color w:val="FB2366"/>
        </w:rPr>
        <w:t>с</w:t>
      </w:r>
      <w:proofErr w:type="gramEnd"/>
      <w:r w:rsidR="00B97C28" w:rsidRPr="00B97C28">
        <w:rPr>
          <w:color w:val="FB2366"/>
        </w:rPr>
        <w:t xml:space="preserve"> ребенком. В этом возрасте у детей обычно просыпается большой интерес к различным поделкам.</w:t>
      </w:r>
      <w:r w:rsidR="00B97C28" w:rsidRPr="00B97C28">
        <w:t xml:space="preserve"> Устроив дома выставку работ ребенка, вы отлично поддержите его мотивацию.</w:t>
      </w:r>
    </w:p>
    <w:p w:rsidR="0010755D" w:rsidRDefault="0010755D" w:rsidP="00EA3D4E">
      <w:pPr>
        <w:tabs>
          <w:tab w:val="left" w:pos="2599"/>
        </w:tabs>
        <w:spacing w:after="0" w:line="276" w:lineRule="auto"/>
        <w:ind w:firstLine="709"/>
        <w:jc w:val="both"/>
        <w:rPr>
          <w:noProof/>
        </w:rPr>
      </w:pPr>
    </w:p>
    <w:p w:rsidR="0010755D" w:rsidRDefault="0010755D" w:rsidP="00EA3D4E">
      <w:pPr>
        <w:tabs>
          <w:tab w:val="left" w:pos="2599"/>
        </w:tabs>
        <w:spacing w:after="0" w:line="276" w:lineRule="auto"/>
        <w:ind w:firstLine="709"/>
        <w:jc w:val="both"/>
      </w:pPr>
    </w:p>
    <w:p w:rsidR="00B97C28" w:rsidRDefault="000E4824" w:rsidP="00DB6578">
      <w:pPr>
        <w:tabs>
          <w:tab w:val="left" w:pos="2599"/>
        </w:tabs>
        <w:ind w:firstLine="709"/>
        <w:jc w:val="both"/>
        <w:rPr>
          <w:sz w:val="24"/>
        </w:rPr>
      </w:pPr>
      <w:r>
        <w:rPr>
          <w:noProof/>
          <w:sz w:val="24"/>
          <w:lang w:eastAsia="ru-RU"/>
        </w:rPr>
        <w:pict>
          <v:roundrect id="Прямоугольник: скругленные углы 13" o:spid="_x0000_s1031" style="position:absolute;left:0;text-align:left;margin-left:12.25pt;margin-top:11.55pt;width:475.95pt;height:60.8pt;z-index:2516633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" filled="f" strokecolor="#fb2366" strokeweight="1pt">
            <v:stroke joinstyle="miter"/>
            <v:textbox>
              <w:txbxContent>
                <w:p w:rsidR="00EA3D4E" w:rsidRPr="00EA3D4E" w:rsidRDefault="00EA3D4E" w:rsidP="00EA3D4E">
                  <w:pPr>
                    <w:tabs>
                      <w:tab w:val="left" w:pos="2599"/>
                    </w:tabs>
                    <w:ind w:firstLine="709"/>
                    <w:jc w:val="center"/>
                    <w:rPr>
                      <w:b/>
                      <w:color w:val="C00000"/>
                      <w:sz w:val="36"/>
                    </w:rPr>
                  </w:pPr>
                  <w:r w:rsidRPr="00B97C28">
                    <w:rPr>
                      <w:b/>
                      <w:color w:val="C00000"/>
                      <w:sz w:val="36"/>
                    </w:rPr>
                    <w:t>Почему детям бывает сложно научиться вырезать ножницами?</w:t>
                  </w:r>
                </w:p>
                <w:p w:rsidR="00EA3D4E" w:rsidRDefault="00EA3D4E" w:rsidP="00EA3D4E">
                  <w:pPr>
                    <w:jc w:val="center"/>
                  </w:pPr>
                </w:p>
              </w:txbxContent>
            </v:textbox>
          </v:roundrect>
        </w:pict>
      </w:r>
    </w:p>
    <w:p w:rsidR="00EA3D4E" w:rsidRDefault="00EA3D4E" w:rsidP="00DB6578">
      <w:pPr>
        <w:tabs>
          <w:tab w:val="left" w:pos="2599"/>
        </w:tabs>
        <w:ind w:firstLine="709"/>
        <w:jc w:val="both"/>
        <w:rPr>
          <w:sz w:val="24"/>
        </w:rPr>
      </w:pPr>
    </w:p>
    <w:p w:rsidR="00EA3D4E" w:rsidRPr="00B97C28" w:rsidRDefault="00EA3D4E" w:rsidP="00EA3D4E">
      <w:pPr>
        <w:tabs>
          <w:tab w:val="left" w:pos="2599"/>
        </w:tabs>
        <w:rPr>
          <w:b/>
          <w:color w:val="C00000"/>
          <w:sz w:val="32"/>
        </w:rPr>
      </w:pPr>
      <w:bookmarkStart w:id="0" w:name="_Hlk48204286"/>
    </w:p>
    <w:bookmarkEnd w:id="0"/>
    <w:p w:rsidR="00EA3D4E" w:rsidRDefault="00EA3D4E" w:rsidP="00B97C28">
      <w:pPr>
        <w:tabs>
          <w:tab w:val="left" w:pos="2599"/>
        </w:tabs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3646170</wp:posOffset>
            </wp:positionH>
            <wp:positionV relativeFrom="paragraph">
              <wp:posOffset>172085</wp:posOffset>
            </wp:positionV>
            <wp:extent cx="227584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335" y="21439"/>
                <wp:lineTo x="2133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3D4E" w:rsidRDefault="00EA3D4E" w:rsidP="00EA3D4E">
      <w:pPr>
        <w:tabs>
          <w:tab w:val="left" w:pos="2599"/>
        </w:tabs>
        <w:spacing w:after="0" w:line="276" w:lineRule="auto"/>
        <w:ind w:firstLine="709"/>
        <w:jc w:val="both"/>
      </w:pPr>
    </w:p>
    <w:p w:rsidR="00B97C28" w:rsidRPr="00B97C28" w:rsidRDefault="00B97C28" w:rsidP="00EA3D4E">
      <w:pPr>
        <w:tabs>
          <w:tab w:val="left" w:pos="2599"/>
        </w:tabs>
        <w:spacing w:after="0" w:line="276" w:lineRule="auto"/>
        <w:ind w:firstLine="709"/>
        <w:jc w:val="both"/>
      </w:pPr>
      <w:r w:rsidRPr="00B97C28">
        <w:t>Часто маленьким детям вырезание дается нелегко, из-за этого они могут сильно расстраиваться и вовсе терять интерес к заданиям, где требуется работа с ножницами. Мы составили для вас список из основных причин, почему у ребенка не получается вырезать.</w:t>
      </w:r>
    </w:p>
    <w:p w:rsidR="00EA3D4E" w:rsidRDefault="00EA3D4E" w:rsidP="00B97C28">
      <w:pPr>
        <w:tabs>
          <w:tab w:val="left" w:pos="2599"/>
        </w:tabs>
        <w:jc w:val="both"/>
        <w:rPr>
          <w:b/>
          <w:color w:val="FB2366"/>
          <w:sz w:val="32"/>
        </w:rPr>
      </w:pPr>
    </w:p>
    <w:p w:rsidR="00EA3D4E" w:rsidRDefault="00EA3D4E" w:rsidP="00B97C28">
      <w:pPr>
        <w:tabs>
          <w:tab w:val="left" w:pos="2599"/>
        </w:tabs>
        <w:jc w:val="both"/>
        <w:rPr>
          <w:b/>
          <w:color w:val="FB2366"/>
          <w:sz w:val="32"/>
        </w:rPr>
      </w:pPr>
    </w:p>
    <w:p w:rsidR="00B97C28" w:rsidRPr="00B97C28" w:rsidRDefault="00B97C28" w:rsidP="00EA3D4E">
      <w:pPr>
        <w:tabs>
          <w:tab w:val="left" w:pos="709"/>
        </w:tabs>
        <w:ind w:firstLine="2597"/>
        <w:jc w:val="both"/>
        <w:rPr>
          <w:color w:val="FB2366"/>
        </w:rPr>
      </w:pPr>
      <w:r w:rsidRPr="00B97C28">
        <w:rPr>
          <w:b/>
          <w:color w:val="FB2366"/>
          <w:sz w:val="32"/>
        </w:rPr>
        <w:t>Тугие ножницы</w:t>
      </w:r>
      <w:proofErr w:type="gramStart"/>
      <w:r w:rsidRPr="00B97C28">
        <w:rPr>
          <w:b/>
          <w:color w:val="FB2366"/>
          <w:sz w:val="32"/>
        </w:rPr>
        <w:t>.</w:t>
      </w:r>
      <w:r w:rsidRPr="00B97C28">
        <w:t>Э</w:t>
      </w:r>
      <w:proofErr w:type="gramEnd"/>
      <w:r w:rsidRPr="00B97C28">
        <w:t xml:space="preserve">то одна из главных трудностей, с которой может столкнуться ребенок. Если малышу тяжело смыкать и размыкаться колечки на ножницах, вырезание будет даваться ему с трудом. На начальном этапе обучения пользованию ножницами стоит снизить нагрузку на пальцы. </w:t>
      </w:r>
      <w:r w:rsidRPr="00B97C28">
        <w:rPr>
          <w:color w:val="FB2366"/>
        </w:rPr>
        <w:t>Малышам 2-3 лет отлично подойдут ножницы с фиксацией открытого состояния. От обычных ножниц с пружинным механизмом их отличает то, что они раскрываются сами, а ребенку остается лишь их закрыть. Дети старше 4 лет уже сами могут раскрывать ножницы, но помните, что их механизм не должен быть слишком тугой.</w:t>
      </w:r>
    </w:p>
    <w:p w:rsidR="00B97C28" w:rsidRPr="00B97C28" w:rsidRDefault="00EA3D4E" w:rsidP="00EA3D4E">
      <w:pPr>
        <w:tabs>
          <w:tab w:val="left" w:pos="2599"/>
        </w:tabs>
        <w:ind w:firstLine="99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1962785</wp:posOffset>
            </wp:positionH>
            <wp:positionV relativeFrom="paragraph">
              <wp:posOffset>1071245</wp:posOffset>
            </wp:positionV>
            <wp:extent cx="2635250" cy="1267460"/>
            <wp:effectExtent l="0" t="0" r="0" b="8890"/>
            <wp:wrapThrough wrapText="bothSides">
              <wp:wrapPolygon edited="0">
                <wp:start x="0" y="0"/>
                <wp:lineTo x="0" y="21427"/>
                <wp:lineTo x="21392" y="21427"/>
                <wp:lineTo x="2139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7C28" w:rsidRPr="00B97C28">
        <w:rPr>
          <w:b/>
          <w:color w:val="FB2366"/>
          <w:sz w:val="32"/>
        </w:rPr>
        <w:t>Недостаточная плавность движений</w:t>
      </w:r>
      <w:proofErr w:type="gramStart"/>
      <w:r w:rsidR="00B97C28" w:rsidRPr="00B97C28">
        <w:rPr>
          <w:b/>
          <w:color w:val="FB2366"/>
          <w:sz w:val="32"/>
        </w:rPr>
        <w:t>.</w:t>
      </w:r>
      <w:r w:rsidR="00B97C28" w:rsidRPr="00B97C28">
        <w:t>Н</w:t>
      </w:r>
      <w:proofErr w:type="gramEnd"/>
      <w:r w:rsidR="00B97C28" w:rsidRPr="00B97C28">
        <w:t>ачать работу с ножницами стоит с вырезанием по прямым линиям. После того, как ваш малыш это освоит, переходите к заданиям с изгибами. Тогда малыш научится вырезать плавные линии и окружности.</w:t>
      </w:r>
    </w:p>
    <w:p w:rsidR="00B97C28" w:rsidRDefault="00B97C28" w:rsidP="00EA3D4E">
      <w:pPr>
        <w:tabs>
          <w:tab w:val="left" w:pos="2599"/>
        </w:tabs>
        <w:ind w:firstLine="993"/>
        <w:jc w:val="both"/>
      </w:pPr>
      <w:r w:rsidRPr="00B97C28">
        <w:rPr>
          <w:b/>
          <w:color w:val="FB2366"/>
          <w:sz w:val="32"/>
        </w:rPr>
        <w:t>Неспособность остановиться</w:t>
      </w:r>
      <w:proofErr w:type="gramStart"/>
      <w:r w:rsidRPr="00B97C28">
        <w:rPr>
          <w:b/>
          <w:color w:val="FB2366"/>
          <w:sz w:val="32"/>
        </w:rPr>
        <w:t>.</w:t>
      </w:r>
      <w:r w:rsidRPr="00B97C28">
        <w:t>Ч</w:t>
      </w:r>
      <w:proofErr w:type="gramEnd"/>
      <w:r w:rsidRPr="00B97C28">
        <w:t>асто маленьким детям сложно сделать четкие разрезы, они получаются длиннее, чем нужно. Чтобы научиться делать разрезы необходимой длины, можно потренироваться, выполняя задания, где выделены точки, в которых нужно остановиться.</w:t>
      </w:r>
    </w:p>
    <w:p w:rsidR="00D554E9" w:rsidRDefault="000E4824" w:rsidP="00EA3D4E">
      <w:pPr>
        <w:tabs>
          <w:tab w:val="left" w:pos="2599"/>
        </w:tabs>
        <w:ind w:firstLine="993"/>
        <w:jc w:val="both"/>
      </w:pPr>
      <w:r>
        <w:rPr>
          <w:noProof/>
          <w:lang w:eastAsia="ru-RU"/>
        </w:rPr>
        <w:lastRenderedPageBreak/>
        <w:pict>
          <v:shape id="Надпись 16" o:spid="_x0000_s1032" type="#_x0000_t202" style="position:absolute;left:0;text-align:left;margin-left:24.75pt;margin-top:16pt;width:429.75pt;height:268.2pt;z-index:251658240;visibility:visible;mso-wrap-style:none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" filled="f" stroked="f">
            <v:textbox>
              <w:txbxContent>
                <w:p w:rsidR="00D554E9" w:rsidRPr="00D554E9" w:rsidRDefault="00D554E9" w:rsidP="00D554E9">
                  <w:pPr>
                    <w:tabs>
                      <w:tab w:val="left" w:pos="1560"/>
                    </w:tabs>
                    <w:spacing w:after="0" w:line="276" w:lineRule="auto"/>
                    <w:ind w:firstLine="993"/>
                    <w:jc w:val="center"/>
                    <w:rPr>
                      <w:b/>
                      <w:color w:val="FB2366"/>
                      <w:sz w:val="48"/>
                      <w:szCs w:val="72"/>
                    </w:rPr>
                  </w:pPr>
                  <w:r w:rsidRPr="00D554E9">
                    <w:rPr>
                      <w:b/>
                      <w:color w:val="FB2366"/>
                      <w:sz w:val="36"/>
                      <w:szCs w:val="72"/>
                    </w:rPr>
                    <w:t xml:space="preserve">Маленькие дети часто рано проявляют интерес к ножницам. Но многие мамы боятся начать учить ребенка им пользоваться, так как обеспокоены безопасностью таких занятий. Специалисты считают, что можно начинать учить ребенка </w:t>
                  </w:r>
                  <w:proofErr w:type="gramStart"/>
                  <w:r w:rsidRPr="00D554E9">
                    <w:rPr>
                      <w:b/>
                      <w:color w:val="FB2366"/>
                      <w:sz w:val="36"/>
                      <w:szCs w:val="72"/>
                    </w:rPr>
                    <w:t>вырезать</w:t>
                  </w:r>
                  <w:proofErr w:type="gramEnd"/>
                  <w:r w:rsidRPr="00D554E9">
                    <w:rPr>
                      <w:b/>
                      <w:color w:val="FB2366"/>
                      <w:sz w:val="36"/>
                      <w:szCs w:val="72"/>
                    </w:rPr>
                    <w:t xml:space="preserve"> начиная с двух лет. При этом, конечно, необходимо заранее рассказать ребенку о правилах безопасности при работе с ножницами</w:t>
                  </w:r>
                  <w:proofErr w:type="gramStart"/>
                  <w:r w:rsidRPr="00D554E9">
                    <w:rPr>
                      <w:b/>
                      <w:color w:val="FB2366"/>
                      <w:sz w:val="36"/>
                      <w:szCs w:val="72"/>
                    </w:rPr>
                    <w:t>,</w:t>
                  </w:r>
                  <w:r w:rsidRPr="00D554E9">
                    <w:rPr>
                      <w:b/>
                      <w:color w:val="FB2366"/>
                      <w:sz w:val="40"/>
                      <w:szCs w:val="72"/>
                    </w:rPr>
                    <w:t>а</w:t>
                  </w:r>
                  <w:proofErr w:type="gramEnd"/>
                  <w:r w:rsidRPr="00D554E9">
                    <w:rPr>
                      <w:b/>
                      <w:color w:val="FB2366"/>
                      <w:sz w:val="40"/>
                      <w:szCs w:val="72"/>
                    </w:rPr>
                    <w:t xml:space="preserve"> также не оставлять малыша без присмотра.</w:t>
                  </w:r>
                </w:p>
              </w:txbxContent>
            </v:textbox>
            <w10:wrap type="through"/>
          </v:shape>
        </w:pict>
      </w:r>
    </w:p>
    <w:p w:rsidR="00D554E9" w:rsidRDefault="00D554E9" w:rsidP="00EA3D4E">
      <w:pPr>
        <w:tabs>
          <w:tab w:val="left" w:pos="2599"/>
        </w:tabs>
        <w:ind w:firstLine="993"/>
        <w:jc w:val="both"/>
      </w:pPr>
    </w:p>
    <w:p w:rsidR="00D554E9" w:rsidRPr="00B97C28" w:rsidRDefault="00D554E9" w:rsidP="00EA3D4E">
      <w:pPr>
        <w:tabs>
          <w:tab w:val="left" w:pos="2599"/>
        </w:tabs>
        <w:ind w:firstLine="993"/>
        <w:jc w:val="both"/>
      </w:pPr>
    </w:p>
    <w:p w:rsidR="00D75991" w:rsidRDefault="00D75991">
      <w:pPr>
        <w:spacing w:line="259" w:lineRule="auto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3261995</wp:posOffset>
            </wp:positionH>
            <wp:positionV relativeFrom="paragraph">
              <wp:posOffset>3272790</wp:posOffset>
            </wp:positionV>
            <wp:extent cx="1341755" cy="2519680"/>
            <wp:effectExtent l="19050" t="0" r="0" b="0"/>
            <wp:wrapThrough wrapText="bothSides">
              <wp:wrapPolygon edited="0">
                <wp:start x="-307" y="0"/>
                <wp:lineTo x="-307" y="21393"/>
                <wp:lineTo x="21467" y="21393"/>
                <wp:lineTo x="21467" y="0"/>
                <wp:lineTo x="-307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br w:type="page"/>
      </w:r>
    </w:p>
    <w:p w:rsidR="00D75991" w:rsidRPr="00A71422" w:rsidRDefault="00D75991" w:rsidP="00D75991">
      <w:pPr>
        <w:spacing w:after="0"/>
        <w:ind w:firstLine="709"/>
        <w:jc w:val="center"/>
        <w:rPr>
          <w:b/>
          <w:color w:val="F7CAAC" w:themeColor="accent2" w:themeTint="66"/>
          <w:sz w:val="48"/>
          <w:szCs w:val="72"/>
        </w:rPr>
      </w:pPr>
      <w:r w:rsidRPr="00A71422">
        <w:rPr>
          <w:b/>
          <w:color w:val="F7CAAC" w:themeColor="accent2" w:themeTint="66"/>
          <w:sz w:val="48"/>
          <w:szCs w:val="72"/>
        </w:rPr>
        <w:lastRenderedPageBreak/>
        <w:t>Примеры игр, которые можно пробовать вместе с ребенком для овладения навыком работы с ножницами.</w:t>
      </w:r>
    </w:p>
    <w:p w:rsidR="00EA3D4E" w:rsidRDefault="00EA3D4E" w:rsidP="00D554E9">
      <w:pPr>
        <w:tabs>
          <w:tab w:val="left" w:pos="2599"/>
        </w:tabs>
        <w:jc w:val="both"/>
        <w:rPr>
          <w:sz w:val="24"/>
        </w:rPr>
      </w:pPr>
    </w:p>
    <w:p w:rsidR="00D75991" w:rsidRDefault="00D75991" w:rsidP="00D75991">
      <w:pPr>
        <w:spacing w:after="0" w:line="276" w:lineRule="auto"/>
        <w:ind w:firstLine="709"/>
      </w:pPr>
      <w:r>
        <w:t>Для данных заданий можно использовать любую бумагу и подходящие по размеру ножницы для Вашего ребенка. По своему усмотрению Вы можете сделать задания самостоятельно, либо воспользоваться уже готовыми, которые популярны в книжных магазинах.</w:t>
      </w:r>
    </w:p>
    <w:p w:rsidR="00D75991" w:rsidRDefault="00D75991" w:rsidP="00D75991">
      <w:pPr>
        <w:spacing w:after="0" w:line="276" w:lineRule="auto"/>
        <w:ind w:firstLine="709"/>
      </w:pPr>
      <w:r>
        <w:t>Ниже будут представлены задания, которые Вы можете попробовать сделать самостоятельно для игры с Вашим ребенком.</w:t>
      </w: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  <w:r>
        <w:t>Начинать лучше с самого простого. Просить ребенка элементарно разрезать лист на части, еще не отмечая линией место среза. После, когда данный навык закрепился, можно использовать такие игры.</w:t>
      </w: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  <w:r w:rsidRPr="00987C1D">
        <w:rPr>
          <w:b/>
          <w:color w:val="C45911" w:themeColor="accent2" w:themeShade="BF"/>
        </w:rPr>
        <w:t>«</w:t>
      </w:r>
      <w:r w:rsidRPr="00987C1D">
        <w:rPr>
          <w:b/>
          <w:color w:val="C45911" w:themeColor="accent2" w:themeShade="BF"/>
          <w:sz w:val="32"/>
        </w:rPr>
        <w:t>Парикмахер»</w:t>
      </w: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  <w:r w:rsidRPr="00987C1D">
        <w:rPr>
          <w:b/>
          <w:noProof/>
          <w:color w:val="C45911" w:themeColor="accent2" w:themeShade="B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644525</wp:posOffset>
            </wp:positionH>
            <wp:positionV relativeFrom="paragraph">
              <wp:posOffset>245745</wp:posOffset>
            </wp:positionV>
            <wp:extent cx="4909185" cy="3369310"/>
            <wp:effectExtent l="0" t="0" r="571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  <w:bookmarkStart w:id="1" w:name="_Hlk48209293"/>
      <w:r w:rsidRPr="00987C1D">
        <w:t xml:space="preserve">Обязательно нужно объяснить ребенку, что </w:t>
      </w:r>
      <w:r>
        <w:t xml:space="preserve">им можно </w:t>
      </w:r>
      <w:r w:rsidRPr="00987C1D">
        <w:t xml:space="preserve">стричь </w:t>
      </w:r>
      <w:r>
        <w:t xml:space="preserve">волосы </w:t>
      </w:r>
      <w:r w:rsidRPr="00987C1D">
        <w:t xml:space="preserve">только </w:t>
      </w:r>
      <w:r>
        <w:t xml:space="preserve">у </w:t>
      </w:r>
      <w:r w:rsidRPr="00987C1D">
        <w:t>созданн</w:t>
      </w:r>
      <w:r>
        <w:t>ой</w:t>
      </w:r>
      <w:r w:rsidRPr="00987C1D">
        <w:t xml:space="preserve"> Вами кукл</w:t>
      </w:r>
      <w:r>
        <w:t>ы</w:t>
      </w:r>
      <w:r w:rsidRPr="00987C1D">
        <w:t>.</w:t>
      </w:r>
    </w:p>
    <w:bookmarkEnd w:id="1"/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  <w:r w:rsidRPr="00987C1D">
        <w:rPr>
          <w:b/>
          <w:color w:val="C45911" w:themeColor="accent2" w:themeShade="BF"/>
          <w:sz w:val="32"/>
        </w:rPr>
        <w:lastRenderedPageBreak/>
        <w:t>«Маникюр»</w:t>
      </w: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  <w:r>
        <w:rPr>
          <w:noProof/>
          <w:color w:val="C45911" w:themeColor="accent2" w:themeShade="B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748665</wp:posOffset>
            </wp:positionH>
            <wp:positionV relativeFrom="paragraph">
              <wp:posOffset>62230</wp:posOffset>
            </wp:positionV>
            <wp:extent cx="3623310" cy="3040380"/>
            <wp:effectExtent l="0" t="0" r="0" b="762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  <w:r w:rsidRPr="00987C1D">
        <w:t xml:space="preserve">Обязательно нужно объяснить ребенку, что </w:t>
      </w:r>
      <w:r>
        <w:t xml:space="preserve">им можно </w:t>
      </w:r>
      <w:r w:rsidRPr="00987C1D">
        <w:t xml:space="preserve">стричь </w:t>
      </w:r>
      <w:r>
        <w:t xml:space="preserve">ногти </w:t>
      </w:r>
      <w:r w:rsidRPr="00987C1D">
        <w:t xml:space="preserve">только </w:t>
      </w:r>
      <w:r>
        <w:t xml:space="preserve">у </w:t>
      </w:r>
      <w:r w:rsidRPr="00987C1D">
        <w:t>созданн</w:t>
      </w:r>
      <w:r>
        <w:t>ой</w:t>
      </w:r>
      <w:r w:rsidRPr="00987C1D">
        <w:t xml:space="preserve"> Вами кукл</w:t>
      </w:r>
      <w:r>
        <w:t>ы</w:t>
      </w:r>
      <w:r w:rsidRPr="00987C1D">
        <w:t>.</w:t>
      </w:r>
    </w:p>
    <w:p w:rsidR="00D75991" w:rsidRDefault="00D75991" w:rsidP="00D75991">
      <w:pPr>
        <w:spacing w:after="0" w:line="276" w:lineRule="auto"/>
        <w:ind w:firstLine="709"/>
        <w:rPr>
          <w:color w:val="C45911" w:themeColor="accent2" w:themeShade="BF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2183477</wp:posOffset>
            </wp:positionH>
            <wp:positionV relativeFrom="paragraph">
              <wp:posOffset>328007</wp:posOffset>
            </wp:positionV>
            <wp:extent cx="3485386" cy="2306551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86" cy="230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7C1D">
        <w:rPr>
          <w:b/>
          <w:noProof/>
          <w:color w:val="C45911" w:themeColor="accent2" w:themeShade="BF"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-664845</wp:posOffset>
            </wp:positionH>
            <wp:positionV relativeFrom="paragraph">
              <wp:posOffset>328295</wp:posOffset>
            </wp:positionV>
            <wp:extent cx="2576830" cy="2576830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7C1D">
        <w:rPr>
          <w:b/>
          <w:color w:val="C45911" w:themeColor="accent2" w:themeShade="BF"/>
          <w:sz w:val="32"/>
        </w:rPr>
        <w:t>«</w:t>
      </w:r>
      <w:proofErr w:type="spellStart"/>
      <w:r w:rsidRPr="00987C1D">
        <w:rPr>
          <w:b/>
          <w:color w:val="C45911" w:themeColor="accent2" w:themeShade="BF"/>
          <w:sz w:val="32"/>
        </w:rPr>
        <w:t>Полосочки</w:t>
      </w:r>
      <w:proofErr w:type="spellEnd"/>
      <w:r w:rsidRPr="00987C1D">
        <w:rPr>
          <w:b/>
          <w:color w:val="C45911" w:themeColor="accent2" w:themeShade="BF"/>
          <w:sz w:val="32"/>
        </w:rPr>
        <w:t>»</w:t>
      </w: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</w:pPr>
      <w:r w:rsidRPr="00987C1D">
        <w:t xml:space="preserve">Начинать стоит с обычных толстых прямых полосок, потом делая их тоньше. После переходить на различные фигуры. </w:t>
      </w: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</w:p>
    <w:p w:rsidR="00D75991" w:rsidRDefault="00D75991" w:rsidP="00D75991">
      <w:pPr>
        <w:spacing w:after="0" w:line="276" w:lineRule="auto"/>
        <w:ind w:firstLine="709"/>
      </w:pPr>
      <w:bookmarkStart w:id="2" w:name="_GoBack"/>
      <w:bookmarkEnd w:id="2"/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  <w:r>
        <w:rPr>
          <w:b/>
          <w:noProof/>
          <w:color w:val="C45911" w:themeColor="accent2" w:themeShade="BF"/>
          <w:sz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463973</wp:posOffset>
            </wp:positionV>
            <wp:extent cx="5942965" cy="4197350"/>
            <wp:effectExtent l="0" t="0" r="635" b="0"/>
            <wp:wrapSquare wrapText="bothSides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7C1D">
        <w:rPr>
          <w:b/>
          <w:color w:val="C45911" w:themeColor="accent2" w:themeShade="BF"/>
          <w:sz w:val="32"/>
        </w:rPr>
        <w:t>«Варим суп»</w:t>
      </w: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jc w:val="center"/>
        <w:rPr>
          <w:b/>
          <w:color w:val="C45911" w:themeColor="accent2" w:themeShade="BF"/>
          <w:sz w:val="32"/>
        </w:rPr>
      </w:pPr>
      <w:r>
        <w:rPr>
          <w:b/>
          <w:color w:val="C45911" w:themeColor="accent2" w:themeShade="BF"/>
          <w:sz w:val="32"/>
        </w:rPr>
        <w:t>«Солнышко»</w:t>
      </w: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  <w:r>
        <w:rPr>
          <w:b/>
          <w:noProof/>
          <w:color w:val="C45911" w:themeColor="accent2" w:themeShade="BF"/>
          <w:sz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43603</wp:posOffset>
            </wp:positionV>
            <wp:extent cx="3792855" cy="2960370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D75991" w:rsidRPr="00260F32" w:rsidRDefault="00D75991" w:rsidP="00D75991">
      <w:pPr>
        <w:spacing w:after="0" w:line="276" w:lineRule="auto"/>
        <w:ind w:firstLine="709"/>
        <w:jc w:val="center"/>
        <w:rPr>
          <w:b/>
          <w:i/>
          <w:color w:val="ED7D31" w:themeColor="accent2"/>
          <w:sz w:val="32"/>
        </w:rPr>
      </w:pPr>
      <w:r w:rsidRPr="00260F32">
        <w:rPr>
          <w:b/>
          <w:i/>
          <w:color w:val="ED7D31" w:themeColor="accent2"/>
          <w:sz w:val="32"/>
        </w:rPr>
        <w:t>Желаем Вам успехов!</w:t>
      </w:r>
    </w:p>
    <w:p w:rsidR="00D75991" w:rsidRDefault="00D75991" w:rsidP="00D75991">
      <w:pPr>
        <w:spacing w:after="0" w:line="276" w:lineRule="auto"/>
        <w:ind w:firstLine="709"/>
        <w:jc w:val="center"/>
        <w:rPr>
          <w:b/>
          <w:color w:val="C45911" w:themeColor="accent2" w:themeShade="BF"/>
          <w:sz w:val="32"/>
        </w:rPr>
      </w:pPr>
    </w:p>
    <w:p w:rsidR="00B97C28" w:rsidRDefault="00B97C28" w:rsidP="00D75991">
      <w:pPr>
        <w:tabs>
          <w:tab w:val="left" w:pos="2599"/>
        </w:tabs>
        <w:jc w:val="both"/>
        <w:rPr>
          <w:sz w:val="24"/>
        </w:rPr>
      </w:pPr>
    </w:p>
    <w:p w:rsidR="00EA3D4E" w:rsidRPr="00EA3D4E" w:rsidRDefault="00EA3D4E" w:rsidP="00EA3D4E">
      <w:pPr>
        <w:tabs>
          <w:tab w:val="left" w:pos="1560"/>
        </w:tabs>
        <w:spacing w:after="0" w:line="276" w:lineRule="auto"/>
        <w:ind w:firstLine="1560"/>
        <w:jc w:val="both"/>
        <w:rPr>
          <w:sz w:val="32"/>
        </w:rPr>
      </w:pPr>
    </w:p>
    <w:p w:rsidR="00EA3D4E" w:rsidRDefault="00EA3D4E" w:rsidP="00EA3D4E">
      <w:pPr>
        <w:tabs>
          <w:tab w:val="left" w:pos="1560"/>
        </w:tabs>
        <w:spacing w:after="0" w:line="276" w:lineRule="auto"/>
        <w:ind w:firstLine="993"/>
        <w:jc w:val="center"/>
        <w:rPr>
          <w:sz w:val="32"/>
        </w:rPr>
      </w:pPr>
    </w:p>
    <w:p w:rsidR="00D554E9" w:rsidRPr="00EA3D4E" w:rsidRDefault="00D554E9" w:rsidP="00EA3D4E">
      <w:pPr>
        <w:tabs>
          <w:tab w:val="left" w:pos="1560"/>
        </w:tabs>
        <w:spacing w:after="0" w:line="276" w:lineRule="auto"/>
        <w:ind w:firstLine="993"/>
        <w:jc w:val="center"/>
        <w:rPr>
          <w:sz w:val="32"/>
        </w:rPr>
      </w:pPr>
    </w:p>
    <w:sectPr w:rsidR="00D554E9" w:rsidRPr="00EA3D4E" w:rsidSect="00462DED">
      <w:pgSz w:w="11906" w:h="16838" w:code="9"/>
      <w:pgMar w:top="851" w:right="1701" w:bottom="1134" w:left="709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84060"/>
    <w:multiLevelType w:val="multilevel"/>
    <w:tmpl w:val="DDB28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5726CB"/>
    <w:multiLevelType w:val="multilevel"/>
    <w:tmpl w:val="D212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47D3A"/>
    <w:rsid w:val="000E4824"/>
    <w:rsid w:val="0010755D"/>
    <w:rsid w:val="003641B1"/>
    <w:rsid w:val="00462DED"/>
    <w:rsid w:val="00620942"/>
    <w:rsid w:val="006C0B77"/>
    <w:rsid w:val="00726542"/>
    <w:rsid w:val="008242FF"/>
    <w:rsid w:val="00842009"/>
    <w:rsid w:val="00870751"/>
    <w:rsid w:val="008C7466"/>
    <w:rsid w:val="00922C48"/>
    <w:rsid w:val="00B915B7"/>
    <w:rsid w:val="00B97C28"/>
    <w:rsid w:val="00C47D3A"/>
    <w:rsid w:val="00CD5CF0"/>
    <w:rsid w:val="00D554E9"/>
    <w:rsid w:val="00D75991"/>
    <w:rsid w:val="00DB6578"/>
    <w:rsid w:val="00DE7B88"/>
    <w:rsid w:val="00EA3D4E"/>
    <w:rsid w:val="00EA59DF"/>
    <w:rsid w:val="00EE4070"/>
    <w:rsid w:val="00F12C76"/>
    <w:rsid w:val="00FF3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265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09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5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209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9B3AC-C1C4-4850-9417-3500E4EB1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Старший Воспитатель</cp:lastModifiedBy>
  <cp:revision>9</cp:revision>
  <cp:lastPrinted>2021-03-10T04:31:00Z</cp:lastPrinted>
  <dcterms:created xsi:type="dcterms:W3CDTF">2020-08-13T03:22:00Z</dcterms:created>
  <dcterms:modified xsi:type="dcterms:W3CDTF">2022-08-22T03:07:00Z</dcterms:modified>
</cp:coreProperties>
</file>